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Reliable warehouse and logistics worker experienced in receiving, freight, stocking, and inventory, with forklift and pallet-jack experience and ~9 years at one employer. Seeking a warehouse, distribution, or fulfillment role.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Receiving &amp; shipping, Freight &amp; material handling, Inventory tracking, Stocking &amp; merchandising, Order accuracy, Loading/unloading trucks, Forklift &amp; pallet jack (operating experience), Warehouse safety, Fast-paced &amp; overnight/weekend availability, Teamwork, Reliability &amp; strong attendance</w:t>
      </w:r>
    </w:p>
    <w:p>
      <w:r>
        <w:pict>
          <v:rect style="width:0;height:1.5pt" o:hralign="center" o:hrstd="t" o:hr="t"/>
        </w:pict>
      </w:r>
    </w:p>
    <w:bookmarkEnd w:id="11"/>
    <w:bookmarkStart w:id="19" w:name="experience"/>
    <w:p>
      <w:pPr>
        <w:pStyle w:val="Heading2"/>
      </w:pPr>
      <w:r>
        <w:t xml:space="preserve">Experience</w:t>
      </w:r>
    </w:p>
    <w:bookmarkStart w:id="12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 January 2025 – Present</w:t>
      </w:r>
    </w:p>
    <w:p>
      <w:pPr>
        <w:pStyle w:val="Compact"/>
        <w:numPr>
          <w:ilvl w:val="0"/>
          <w:numId w:val="1001"/>
        </w:numPr>
      </w:pPr>
      <w:r>
        <w:t xml:space="preserve">Licensed teacher substituting across three districts; dependable and requested back by name.</w:t>
      </w:r>
    </w:p>
    <w:bookmarkEnd w:id="12"/>
    <w:bookmarkStart w:id="13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2"/>
        </w:numPr>
      </w:pPr>
      <w:r>
        <w:t xml:space="preserve">Received deliveries and handled freight, stocking, and inventory; covered both assistant- and store-manager duties overseeing ~8 staff.</w:t>
      </w:r>
    </w:p>
    <w:p>
      <w:pPr>
        <w:pStyle w:val="Compact"/>
        <w:numPr>
          <w:ilvl w:val="0"/>
          <w:numId w:val="1002"/>
        </w:numPr>
      </w:pPr>
      <w:r>
        <w:t xml:space="preserve">Operated a forklift and pallet jack for receiving and moving stock.</w:t>
      </w:r>
    </w:p>
    <w:bookmarkEnd w:id="13"/>
    <w:bookmarkStart w:id="14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3"/>
        </w:numPr>
      </w:pPr>
      <w:r>
        <w:t xml:space="preserve">Full-semester teaching placement; classroom management and record-keeping.</w:t>
      </w:r>
    </w:p>
    <w:bookmarkEnd w:id="14"/>
    <w:bookmarkStart w:id="15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4"/>
        </w:numPr>
      </w:pPr>
      <w:r>
        <w:t xml:space="preserve">Transported and staged supplies, materials, and equipment between the warehouse and work sites; on-call repairs and upkeep.</w:t>
      </w:r>
    </w:p>
    <w:bookmarkEnd w:id="15"/>
    <w:bookmarkStart w:id="16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5"/>
        </w:numPr>
      </w:pPr>
      <w:r>
        <w:t xml:space="preserve">Physically demanding overnight shift in a large 24/7 facility; senior member of a 5–6 person team and on-shift point person when supervisor and lead were out — nearly 8 years before moving into maintenance.</w:t>
      </w:r>
    </w:p>
    <w:bookmarkEnd w:id="16"/>
    <w:bookmarkStart w:id="17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6"/>
        </w:numPr>
      </w:pPr>
      <w:r>
        <w:t xml:space="preserve">High-volume inbound calls, accounts, billing, and detailed record-keeping.</w:t>
      </w:r>
    </w:p>
    <w:bookmarkEnd w:id="17"/>
    <w:bookmarkStart w:id="18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7"/>
        </w:numPr>
      </w:pPr>
      <w:r>
        <w:t xml:space="preserve">Unloaded supply trucks and tracked inventory; food prep and service to safety standards.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20"/>
    <w:bookmarkStart w:id="21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9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9"/>
        </w:numPr>
      </w:pPr>
      <w:r>
        <w:t xml:space="preserve">Forklift &amp; pallet jack — operating experience</w:t>
      </w:r>
    </w:p>
    <w:p>
      <w:pPr>
        <w:pStyle w:val="Compact"/>
        <w:numPr>
          <w:ilvl w:val="0"/>
          <w:numId w:val="1009"/>
        </w:numPr>
      </w:pPr>
      <w:r>
        <w:t xml:space="preserve">Willing to obtain a TWIC card for port work</w:t>
      </w:r>
    </w:p>
    <w:p>
      <w:pPr>
        <w:pStyle w:val="Compact"/>
        <w:numPr>
          <w:ilvl w:val="0"/>
          <w:numId w:val="1009"/>
        </w:numPr>
      </w:pPr>
      <w:r>
        <w:t xml:space="preserve">CPR / First Aid — previously certified (willing to recertify)</w:t>
      </w:r>
    </w:p>
    <w:p>
      <w:pPr>
        <w:pStyle w:val="Compact"/>
        <w:numPr>
          <w:ilvl w:val="0"/>
          <w:numId w:val="1009"/>
        </w:numPr>
      </w:pPr>
      <w:r>
        <w:t xml:space="preserve">Mississippi Class A Educator License (Social Studies, grades 7–12) — bachelor's-level credential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